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E4" w:rsidRPr="00033FE4" w:rsidRDefault="00033FE4" w:rsidP="00033FE4">
      <w:pPr>
        <w:ind w:left="270"/>
        <w:jc w:val="center"/>
        <w:rPr>
          <w:color w:val="auto"/>
        </w:rPr>
      </w:pPr>
      <w:r w:rsidRPr="00033FE4">
        <w:rPr>
          <w:color w:val="auto"/>
        </w:rPr>
        <w:t>UNDERTAKING</w:t>
      </w:r>
    </w:p>
    <w:p w:rsidR="00033FE4" w:rsidRPr="00033FE4" w:rsidRDefault="00033FE4" w:rsidP="00033FE4">
      <w:pPr>
        <w:ind w:left="270"/>
        <w:jc w:val="both"/>
        <w:rPr>
          <w:color w:val="auto"/>
        </w:rPr>
      </w:pPr>
    </w:p>
    <w:p w:rsidR="00033FE4" w:rsidRPr="00033FE4" w:rsidRDefault="00033FE4" w:rsidP="00033FE4">
      <w:pPr>
        <w:ind w:left="270"/>
        <w:jc w:val="both"/>
        <w:rPr>
          <w:color w:val="auto"/>
        </w:rPr>
      </w:pPr>
      <w:r w:rsidRPr="00033FE4">
        <w:rPr>
          <w:color w:val="auto"/>
        </w:rPr>
        <w:t>“We confirm that corrective actions/steps taken and/or rectifications carried out, pursuant to adverse remarks/observations/comments/non-compliance/deficiency in various SEBI/ Depositories inspection/Internal Audit deficiencies and /or inspection and/or any regulatory action have been placed before the Board of Directors and the Board is satisfied with the steps taken to rectify and prevent re-occurrence of such irregularities. Also, we assure that irregularities would not occur in future.”</w:t>
      </w:r>
    </w:p>
    <w:p w:rsidR="00706273" w:rsidRDefault="00706273"/>
    <w:sectPr w:rsidR="00706273" w:rsidSect="0070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3FE4"/>
    <w:rsid w:val="00033FE4"/>
    <w:rsid w:val="0070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E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sanjaym</dc:creator>
  <cp:lastModifiedBy>sanjaym</cp:lastModifiedBy>
  <cp:revision>1</cp:revision>
  <dcterms:created xsi:type="dcterms:W3CDTF">2015-12-14T07:42:00Z</dcterms:created>
  <dcterms:modified xsi:type="dcterms:W3CDTF">2015-12-14T07:45:00Z</dcterms:modified>
</cp:coreProperties>
</file>